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4479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</w:p>
    <w:p w14:paraId="32D3FDD4" w14:textId="434CD21D" w:rsidR="00B70FF8" w:rsidRDefault="00B70FF8" w:rsidP="00B70FF8">
      <w:pPr>
        <w:spacing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B70FF8">
        <w:rPr>
          <w:rFonts w:ascii="Titillium Web" w:hAnsi="Titillium Web"/>
          <w:b/>
          <w:bCs/>
          <w:sz w:val="28"/>
          <w:szCs w:val="28"/>
        </w:rPr>
        <w:t>SYLLABUS COMPETENT CREW</w:t>
      </w:r>
    </w:p>
    <w:p w14:paraId="37D6DAEE" w14:textId="77777777" w:rsidR="00B70FF8" w:rsidRPr="00B70FF8" w:rsidRDefault="00B70FF8" w:rsidP="00B70FF8">
      <w:pPr>
        <w:spacing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09BD726E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Knowledge of Sea Terms and Parts of a Boat, her Rigging and Sails </w:t>
      </w:r>
    </w:p>
    <w:p w14:paraId="43DB9338" w14:textId="1A5CDBEA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orders </w:t>
      </w:r>
      <w:proofErr w:type="gramStart"/>
      <w:r w:rsidRPr="00B70FF8">
        <w:rPr>
          <w:rFonts w:ascii="Titillium Web" w:hAnsi="Titillium Web"/>
        </w:rPr>
        <w:t>given</w:t>
      </w:r>
      <w:proofErr w:type="gramEnd"/>
    </w:p>
    <w:p w14:paraId="59AB9A18" w14:textId="3D86C5F4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Day to day running of the </w:t>
      </w:r>
      <w:proofErr w:type="gramStart"/>
      <w:r w:rsidRPr="00B70FF8">
        <w:rPr>
          <w:rFonts w:ascii="Titillium Web" w:hAnsi="Titillium Web"/>
        </w:rPr>
        <w:t>boat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274360E3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Sail Handling </w:t>
      </w:r>
    </w:p>
    <w:p w14:paraId="5EE8B9F5" w14:textId="7F6A3BCF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Bending on, setting, </w:t>
      </w:r>
      <w:proofErr w:type="gramStart"/>
      <w:r w:rsidRPr="00B70FF8">
        <w:rPr>
          <w:rFonts w:ascii="Titillium Web" w:hAnsi="Titillium Web"/>
        </w:rPr>
        <w:t>reefing</w:t>
      </w:r>
      <w:proofErr w:type="gramEnd"/>
      <w:r w:rsidRPr="00B70FF8">
        <w:rPr>
          <w:rFonts w:ascii="Titillium Web" w:hAnsi="Titillium Web"/>
        </w:rPr>
        <w:t xml:space="preserve"> and handling of sails</w:t>
      </w:r>
    </w:p>
    <w:p w14:paraId="2132CF83" w14:textId="73C13D7B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Use of sheets and halyards and their associated winches </w:t>
      </w:r>
    </w:p>
    <w:p w14:paraId="354F9075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Ropework </w:t>
      </w:r>
    </w:p>
    <w:p w14:paraId="4865B75D" w14:textId="35E38103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Use sheets and halyards and their associated </w:t>
      </w:r>
      <w:proofErr w:type="gramStart"/>
      <w:r w:rsidRPr="00B70FF8">
        <w:rPr>
          <w:rFonts w:ascii="Titillium Web" w:hAnsi="Titillium Web"/>
        </w:rPr>
        <w:t>winches</w:t>
      </w:r>
      <w:proofErr w:type="gramEnd"/>
    </w:p>
    <w:p w14:paraId="013842FB" w14:textId="04984709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Handling ropes, including coiling, stowing, securing to cleats and </w:t>
      </w:r>
      <w:proofErr w:type="gramStart"/>
      <w:r w:rsidRPr="00B70FF8">
        <w:rPr>
          <w:rFonts w:ascii="Titillium Web" w:hAnsi="Titillium Web"/>
        </w:rPr>
        <w:t>bollards</w:t>
      </w:r>
      <w:proofErr w:type="gramEnd"/>
    </w:p>
    <w:p w14:paraId="666E42A4" w14:textId="52BAEA8B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>Handling warps (mooring lines/anchor line)</w:t>
      </w:r>
    </w:p>
    <w:p w14:paraId="2EFF74E8" w14:textId="6CBDF3A0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Tie following knots; figure-of-eight, clove hitch, rolling hitch, bowline, round turn and two half hitches, single and double sheet bend, reef </w:t>
      </w:r>
      <w:proofErr w:type="gramStart"/>
      <w:r w:rsidRPr="00B70FF8">
        <w:rPr>
          <w:rFonts w:ascii="Titillium Web" w:hAnsi="Titillium Web"/>
        </w:rPr>
        <w:t>knot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1934B9BB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Fire Precautions and Fighting </w:t>
      </w:r>
    </w:p>
    <w:p w14:paraId="16C5FF6C" w14:textId="2FEB7E67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Awareness of the hazards of fire and the precautions necessary to prevent </w:t>
      </w:r>
      <w:proofErr w:type="gramStart"/>
      <w:r w:rsidRPr="00B70FF8">
        <w:rPr>
          <w:rFonts w:ascii="Titillium Web" w:hAnsi="Titillium Web"/>
        </w:rPr>
        <w:t>fires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44E48676" w14:textId="703C665C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Knowledge of the action to be taken in the event of fire </w:t>
      </w:r>
    </w:p>
    <w:p w14:paraId="0E072780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Personal Safety Equipment </w:t>
      </w:r>
    </w:p>
    <w:p w14:paraId="438309AE" w14:textId="2F5BDF7F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and complies with rules for the wearing of safety harnesses, lifejackets and personal buoyancy </w:t>
      </w:r>
      <w:proofErr w:type="gramStart"/>
      <w:r w:rsidRPr="00B70FF8">
        <w:rPr>
          <w:rFonts w:ascii="Titillium Web" w:hAnsi="Titillium Web"/>
        </w:rPr>
        <w:t>aids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15172A2F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Man Overboard </w:t>
      </w:r>
    </w:p>
    <w:p w14:paraId="34BA1BFA" w14:textId="25D5F888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the action to be taken to recover a man </w:t>
      </w:r>
      <w:proofErr w:type="gramStart"/>
      <w:r w:rsidRPr="00B70FF8">
        <w:rPr>
          <w:rFonts w:ascii="Titillium Web" w:hAnsi="Titillium Web"/>
        </w:rPr>
        <w:t>overboard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62D0038F" w14:textId="25CE8BBA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How cold-water shock can affect a person in the </w:t>
      </w:r>
      <w:proofErr w:type="gramStart"/>
      <w:r w:rsidRPr="00B70FF8">
        <w:rPr>
          <w:rFonts w:ascii="Titillium Web" w:hAnsi="Titillium Web"/>
        </w:rPr>
        <w:t>water</w:t>
      </w:r>
      <w:proofErr w:type="gramEnd"/>
    </w:p>
    <w:p w14:paraId="61257890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Emergency Equipment </w:t>
      </w:r>
    </w:p>
    <w:p w14:paraId="758F1090" w14:textId="08C1E5A4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Can operate distress flares and know when they should be </w:t>
      </w:r>
      <w:proofErr w:type="gramStart"/>
      <w:r w:rsidRPr="00B70FF8">
        <w:rPr>
          <w:rFonts w:ascii="Titillium Web" w:hAnsi="Titillium Web"/>
        </w:rPr>
        <w:t>used</w:t>
      </w:r>
      <w:proofErr w:type="gramEnd"/>
    </w:p>
    <w:p w14:paraId="0C7B65DE" w14:textId="50CB4927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how to launch and board a life </w:t>
      </w:r>
      <w:proofErr w:type="gramStart"/>
      <w:r w:rsidRPr="00B70FF8">
        <w:rPr>
          <w:rFonts w:ascii="Titillium Web" w:hAnsi="Titillium Web"/>
        </w:rPr>
        <w:t>raft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74FFAB5E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Manners and Customs </w:t>
      </w:r>
    </w:p>
    <w:p w14:paraId="0F5E3E6C" w14:textId="35F1CC7F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accepted practice with regard to use of burgees and ensigns, prevention of unnecessary noise or disturbance in </w:t>
      </w:r>
      <w:proofErr w:type="spellStart"/>
      <w:r w:rsidRPr="00B70FF8">
        <w:rPr>
          <w:rFonts w:ascii="Titillium Web" w:hAnsi="Titillium Web"/>
        </w:rPr>
        <w:t>harbour</w:t>
      </w:r>
      <w:proofErr w:type="spellEnd"/>
      <w:r w:rsidRPr="00B70FF8">
        <w:rPr>
          <w:rFonts w:ascii="Titillium Web" w:hAnsi="Titillium Web"/>
        </w:rPr>
        <w:t xml:space="preserve"> including courtesies to other craft </w:t>
      </w:r>
      <w:proofErr w:type="gramStart"/>
      <w:r w:rsidRPr="00B70FF8">
        <w:rPr>
          <w:rFonts w:ascii="Titillium Web" w:hAnsi="Titillium Web"/>
        </w:rPr>
        <w:t>berthed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2D8D5FB8" w14:textId="6798A16C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Aware of the responsibility of yacht skippers to protect the </w:t>
      </w:r>
      <w:proofErr w:type="gramStart"/>
      <w:r w:rsidRPr="00B70FF8">
        <w:rPr>
          <w:rFonts w:ascii="Titillium Web" w:hAnsi="Titillium Web"/>
        </w:rPr>
        <w:t>environment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239DEF4F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lastRenderedPageBreak/>
        <w:t xml:space="preserve">Rules of the Road </w:t>
      </w:r>
    </w:p>
    <w:p w14:paraId="7CF27EE4" w14:textId="4FD8DB02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Is able to keep an efficient lookout at </w:t>
      </w:r>
      <w:proofErr w:type="gramStart"/>
      <w:r w:rsidRPr="00B70FF8">
        <w:rPr>
          <w:rFonts w:ascii="Titillium Web" w:hAnsi="Titillium Web"/>
        </w:rPr>
        <w:t>sea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7DFADED2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Dinghies </w:t>
      </w:r>
    </w:p>
    <w:p w14:paraId="1C431102" w14:textId="4EF1B68D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and complies with the loading </w:t>
      </w:r>
      <w:proofErr w:type="gramStart"/>
      <w:r w:rsidRPr="00B70FF8">
        <w:rPr>
          <w:rFonts w:ascii="Titillium Web" w:hAnsi="Titillium Web"/>
        </w:rPr>
        <w:t>rules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53F030CC" w14:textId="2931AEEB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Is able to handle a dinghy under </w:t>
      </w:r>
      <w:proofErr w:type="gramStart"/>
      <w:r w:rsidRPr="00B70FF8">
        <w:rPr>
          <w:rFonts w:ascii="Titillium Web" w:hAnsi="Titillium Web"/>
        </w:rPr>
        <w:t>oars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408CEF5B" w14:textId="6A8DEDB3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>Safety equipment for tenders</w:t>
      </w:r>
    </w:p>
    <w:p w14:paraId="79C74973" w14:textId="213A8CCA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>The use and importance of a kill cord</w:t>
      </w:r>
    </w:p>
    <w:p w14:paraId="6D59C759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Meteorology </w:t>
      </w:r>
    </w:p>
    <w:p w14:paraId="284183DD" w14:textId="78E3BC0B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Awareness of forecasting services </w:t>
      </w:r>
    </w:p>
    <w:p w14:paraId="746C89BA" w14:textId="7EB9768C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>Knowledge of the Beaufort scale</w:t>
      </w:r>
    </w:p>
    <w:p w14:paraId="02EC999D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Seasickness </w:t>
      </w:r>
    </w:p>
    <w:p w14:paraId="49CDC4DF" w14:textId="111D8379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Working efficiency is unaffected/partially affected/severely affected by </w:t>
      </w:r>
      <w:proofErr w:type="gramStart"/>
      <w:r w:rsidRPr="00B70FF8">
        <w:rPr>
          <w:rFonts w:ascii="Titillium Web" w:hAnsi="Titillium Web"/>
        </w:rPr>
        <w:t>seasickness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760678A0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Helmsmanship and Sailing </w:t>
      </w:r>
    </w:p>
    <w:p w14:paraId="714E8C41" w14:textId="4B0DE139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Understands the basic principles of sailing and can steer and trim sails on all points of </w:t>
      </w:r>
      <w:proofErr w:type="gramStart"/>
      <w:r w:rsidRPr="00B70FF8">
        <w:rPr>
          <w:rFonts w:ascii="Titillium Web" w:hAnsi="Titillium Web"/>
        </w:rPr>
        <w:t>sailing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6D679CA9" w14:textId="2249398D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Can steer a compass course under sail and </w:t>
      </w:r>
      <w:proofErr w:type="gramStart"/>
      <w:r w:rsidRPr="00B70FF8">
        <w:rPr>
          <w:rFonts w:ascii="Titillium Web" w:hAnsi="Titillium Web"/>
        </w:rPr>
        <w:t>power</w:t>
      </w:r>
      <w:proofErr w:type="gramEnd"/>
      <w:r w:rsidRPr="00B70FF8">
        <w:rPr>
          <w:rFonts w:ascii="Titillium Web" w:hAnsi="Titillium Web"/>
        </w:rPr>
        <w:t xml:space="preserve"> </w:t>
      </w:r>
    </w:p>
    <w:p w14:paraId="3AF1F3C2" w14:textId="77777777" w:rsidR="00B70FF8" w:rsidRPr="00B70FF8" w:rsidRDefault="00B70FF8" w:rsidP="00B70FF8">
      <w:pPr>
        <w:spacing w:line="240" w:lineRule="auto"/>
        <w:rPr>
          <w:rFonts w:ascii="Titillium Web" w:hAnsi="Titillium Web"/>
          <w:b/>
          <w:bCs/>
        </w:rPr>
      </w:pPr>
      <w:r w:rsidRPr="00B70FF8">
        <w:rPr>
          <w:rFonts w:ascii="Titillium Web" w:hAnsi="Titillium Web"/>
          <w:b/>
          <w:bCs/>
        </w:rPr>
        <w:t xml:space="preserve">General Duties </w:t>
      </w:r>
    </w:p>
    <w:p w14:paraId="6F2136C2" w14:textId="09194073" w:rsidR="00B70FF8" w:rsidRPr="00B70FF8" w:rsidRDefault="00B70FF8" w:rsidP="00B70FF8">
      <w:pPr>
        <w:pStyle w:val="ListParagraph"/>
        <w:numPr>
          <w:ilvl w:val="0"/>
          <w:numId w:val="2"/>
        </w:numPr>
        <w:spacing w:line="240" w:lineRule="auto"/>
        <w:rPr>
          <w:rFonts w:ascii="Titillium Web" w:hAnsi="Titillium Web"/>
        </w:rPr>
      </w:pPr>
      <w:r w:rsidRPr="00B70FF8">
        <w:rPr>
          <w:rFonts w:ascii="Titillium Web" w:hAnsi="Titillium Web"/>
        </w:rPr>
        <w:t xml:space="preserve">Has carried out general duties satisfactory on deck and below decks in connection with the daily routine of the </w:t>
      </w:r>
      <w:proofErr w:type="gramStart"/>
      <w:r w:rsidRPr="00B70FF8">
        <w:rPr>
          <w:rFonts w:ascii="Titillium Web" w:hAnsi="Titillium Web"/>
        </w:rPr>
        <w:t>vessel</w:t>
      </w:r>
      <w:proofErr w:type="gramEnd"/>
    </w:p>
    <w:p w14:paraId="3B380C44" w14:textId="77777777" w:rsidR="008768D6" w:rsidRPr="00B70FF8" w:rsidRDefault="008768D6" w:rsidP="00B70FF8">
      <w:pPr>
        <w:spacing w:line="240" w:lineRule="auto"/>
        <w:rPr>
          <w:rFonts w:ascii="Titillium Web" w:hAnsi="Titillium Web"/>
        </w:rPr>
      </w:pPr>
    </w:p>
    <w:sectPr w:rsidR="008768D6" w:rsidRPr="00B70FF8" w:rsidSect="001F0466">
      <w:headerReference w:type="default" r:id="rId7"/>
      <w:footerReference w:type="default" r:id="rId8"/>
      <w:pgSz w:w="11906" w:h="16838"/>
      <w:pgMar w:top="1440" w:right="1440" w:bottom="1440" w:left="1440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205A" w14:textId="77777777" w:rsidR="001F0466" w:rsidRDefault="001F0466" w:rsidP="0041025B">
      <w:r>
        <w:separator/>
      </w:r>
    </w:p>
  </w:endnote>
  <w:endnote w:type="continuationSeparator" w:id="0">
    <w:p w14:paraId="4221B016" w14:textId="77777777" w:rsidR="001F0466" w:rsidRDefault="001F0466" w:rsidP="004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BF18" w14:textId="2BCBCB21" w:rsidR="0041025B" w:rsidRPr="0041025B" w:rsidRDefault="00000000" w:rsidP="00B70FF8">
    <w:pPr>
      <w:pStyle w:val="Footer"/>
      <w:jc w:val="center"/>
      <w:rPr>
        <w:rFonts w:ascii="Titillium Web" w:hAnsi="Titillium Web"/>
        <w:color w:val="016DBF"/>
        <w:lang w:val="lv-LV"/>
      </w:rPr>
    </w:pPr>
    <w:hyperlink r:id="rId1" w:history="1">
      <w:r w:rsidR="0041025B" w:rsidRPr="00AE7D18">
        <w:rPr>
          <w:rStyle w:val="Hyperlink"/>
          <w:rFonts w:ascii="Titillium Web" w:hAnsi="Titillium Web"/>
          <w:lang w:val="lv-LV"/>
        </w:rPr>
        <w:t>www.secondstarsailing.com</w:t>
      </w:r>
    </w:hyperlink>
  </w:p>
  <w:p w14:paraId="14371C90" w14:textId="3EF1AC09" w:rsidR="0041025B" w:rsidRPr="0041025B" w:rsidRDefault="00000000" w:rsidP="00B70FF8">
    <w:pPr>
      <w:pStyle w:val="Footer"/>
      <w:jc w:val="center"/>
      <w:rPr>
        <w:rFonts w:ascii="Titillium Web" w:hAnsi="Titillium Web"/>
        <w:color w:val="016DBF"/>
        <w:lang w:val="lv-LV"/>
      </w:rPr>
    </w:pPr>
    <w:r>
      <w:fldChar w:fldCharType="begin"/>
    </w:r>
    <w:r>
      <w:instrText>HYPERLINK "mailto:info@secondstarsailing.com"</w:instrText>
    </w:r>
    <w:r>
      <w:fldChar w:fldCharType="separate"/>
    </w:r>
    <w:r w:rsidR="0041025B" w:rsidRPr="0041025B">
      <w:rPr>
        <w:rStyle w:val="Hyperlink"/>
        <w:rFonts w:ascii="Titillium Web" w:hAnsi="Titillium Web"/>
        <w:color w:val="016DBF"/>
        <w:lang w:val="lv-LV"/>
      </w:rPr>
      <w:t>info@secondstarsailing.com</w:t>
    </w:r>
    <w:r>
      <w:rPr>
        <w:rStyle w:val="Hyperlink"/>
        <w:rFonts w:ascii="Titillium Web" w:hAnsi="Titillium Web"/>
        <w:color w:val="016DBF"/>
        <w:lang w:val="lv-LV"/>
      </w:rPr>
      <w:fldChar w:fldCharType="end"/>
    </w:r>
  </w:p>
  <w:p w14:paraId="5B11F6DC" w14:textId="4BBD27C6" w:rsidR="0041025B" w:rsidRPr="0041025B" w:rsidRDefault="0041025B">
    <w:pPr>
      <w:pStyle w:val="Footer"/>
      <w:rPr>
        <w:rFonts w:ascii="Titillium Web" w:hAnsi="Titillium Web"/>
        <w:color w:val="016DBF"/>
        <w:lang w:val="lv-LV"/>
      </w:rPr>
    </w:pPr>
  </w:p>
  <w:p w14:paraId="72FFF37E" w14:textId="77777777" w:rsidR="0041025B" w:rsidRPr="0041025B" w:rsidRDefault="0041025B">
    <w:pPr>
      <w:pStyle w:val="Footer"/>
      <w:rPr>
        <w:rFonts w:ascii="Titillium Web" w:hAnsi="Titillium Web"/>
        <w:color w:val="016DBF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52AF" w14:textId="77777777" w:rsidR="001F0466" w:rsidRDefault="001F0466" w:rsidP="0041025B">
      <w:r>
        <w:separator/>
      </w:r>
    </w:p>
  </w:footnote>
  <w:footnote w:type="continuationSeparator" w:id="0">
    <w:p w14:paraId="45CD3D7F" w14:textId="77777777" w:rsidR="001F0466" w:rsidRDefault="001F0466" w:rsidP="0041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D417" w14:textId="75988271" w:rsidR="0041025B" w:rsidRDefault="00B70FF8" w:rsidP="0041025B">
    <w:pPr>
      <w:pStyle w:val="Header"/>
      <w:tabs>
        <w:tab w:val="clear" w:pos="4513"/>
        <w:tab w:val="clear" w:pos="9026"/>
      </w:tabs>
      <w:jc w:val="right"/>
      <w:rPr>
        <w:lang w:val="lv-LV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8202AB" wp14:editId="28BD9461">
          <wp:simplePos x="0" y="0"/>
          <wp:positionH relativeFrom="column">
            <wp:posOffset>295910</wp:posOffset>
          </wp:positionH>
          <wp:positionV relativeFrom="paragraph">
            <wp:posOffset>-319405</wp:posOffset>
          </wp:positionV>
          <wp:extent cx="1220470" cy="915670"/>
          <wp:effectExtent l="0" t="0" r="0" b="0"/>
          <wp:wrapThrough wrapText="bothSides">
            <wp:wrapPolygon edited="0">
              <wp:start x="9890" y="4793"/>
              <wp:lineTo x="2922" y="7789"/>
              <wp:lineTo x="2922" y="12583"/>
              <wp:lineTo x="3821" y="14979"/>
              <wp:lineTo x="5170" y="16178"/>
              <wp:lineTo x="5394" y="16777"/>
              <wp:lineTo x="6743" y="16777"/>
              <wp:lineTo x="7193" y="14979"/>
              <wp:lineTo x="10789" y="14979"/>
              <wp:lineTo x="19105" y="11684"/>
              <wp:lineTo x="19330" y="9287"/>
              <wp:lineTo x="11014" y="4793"/>
              <wp:lineTo x="9890" y="4793"/>
            </wp:wrapPolygon>
          </wp:wrapThrough>
          <wp:docPr id="1336166283" name="Picture 1" descr="A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66283" name="Picture 1" descr="A logo with a check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25B">
      <w:rPr>
        <w:noProof/>
      </w:rPr>
      <w:drawing>
        <wp:anchor distT="0" distB="0" distL="0" distR="0" simplePos="0" relativeHeight="251659264" behindDoc="0" locked="0" layoutInCell="1" allowOverlap="1" wp14:anchorId="206C23C9" wp14:editId="158789D8">
          <wp:simplePos x="0" y="0"/>
          <wp:positionH relativeFrom="page">
            <wp:posOffset>2722412</wp:posOffset>
          </wp:positionH>
          <wp:positionV relativeFrom="paragraph">
            <wp:posOffset>-182245</wp:posOffset>
          </wp:positionV>
          <wp:extent cx="2156391" cy="598215"/>
          <wp:effectExtent l="0" t="0" r="3175" b="0"/>
          <wp:wrapNone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6391" cy="59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25B">
      <w:tab/>
    </w:r>
  </w:p>
  <w:p w14:paraId="07E7970A" w14:textId="0A58393D" w:rsidR="0041025B" w:rsidRPr="0041025B" w:rsidRDefault="0041025B" w:rsidP="0041025B">
    <w:pPr>
      <w:pStyle w:val="Header"/>
      <w:tabs>
        <w:tab w:val="clear" w:pos="4513"/>
        <w:tab w:val="clear" w:pos="9026"/>
      </w:tabs>
      <w:jc w:val="right"/>
      <w:rPr>
        <w:lang w:val="lv-LV"/>
      </w:rPr>
    </w:pPr>
    <w:r>
      <w:rPr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768"/>
    <w:multiLevelType w:val="hybridMultilevel"/>
    <w:tmpl w:val="8FD44908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A90"/>
    <w:multiLevelType w:val="hybridMultilevel"/>
    <w:tmpl w:val="A704D134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0F2"/>
    <w:multiLevelType w:val="hybridMultilevel"/>
    <w:tmpl w:val="8BDE36B4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4C5"/>
    <w:multiLevelType w:val="hybridMultilevel"/>
    <w:tmpl w:val="164A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170"/>
    <w:multiLevelType w:val="hybridMultilevel"/>
    <w:tmpl w:val="40E29F02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76E"/>
    <w:multiLevelType w:val="hybridMultilevel"/>
    <w:tmpl w:val="3B20BBAA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009DF"/>
    <w:multiLevelType w:val="hybridMultilevel"/>
    <w:tmpl w:val="BD82BB84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F1182"/>
    <w:multiLevelType w:val="hybridMultilevel"/>
    <w:tmpl w:val="C1348F0E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1DE"/>
    <w:multiLevelType w:val="hybridMultilevel"/>
    <w:tmpl w:val="4FC8195A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5DD0"/>
    <w:multiLevelType w:val="hybridMultilevel"/>
    <w:tmpl w:val="22FEF320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70610"/>
    <w:multiLevelType w:val="hybridMultilevel"/>
    <w:tmpl w:val="77BA7C9C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E63AF"/>
    <w:multiLevelType w:val="hybridMultilevel"/>
    <w:tmpl w:val="1B5CF7FC"/>
    <w:lvl w:ilvl="0" w:tplc="9EA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9608">
    <w:abstractNumId w:val="3"/>
  </w:num>
  <w:num w:numId="2" w16cid:durableId="509492980">
    <w:abstractNumId w:val="9"/>
  </w:num>
  <w:num w:numId="3" w16cid:durableId="555237719">
    <w:abstractNumId w:val="11"/>
  </w:num>
  <w:num w:numId="4" w16cid:durableId="436101101">
    <w:abstractNumId w:val="8"/>
  </w:num>
  <w:num w:numId="5" w16cid:durableId="172502057">
    <w:abstractNumId w:val="7"/>
  </w:num>
  <w:num w:numId="6" w16cid:durableId="2078359857">
    <w:abstractNumId w:val="5"/>
  </w:num>
  <w:num w:numId="7" w16cid:durableId="1431587274">
    <w:abstractNumId w:val="0"/>
  </w:num>
  <w:num w:numId="8" w16cid:durableId="2077047682">
    <w:abstractNumId w:val="4"/>
  </w:num>
  <w:num w:numId="9" w16cid:durableId="646977971">
    <w:abstractNumId w:val="2"/>
  </w:num>
  <w:num w:numId="10" w16cid:durableId="1525361505">
    <w:abstractNumId w:val="6"/>
  </w:num>
  <w:num w:numId="11" w16cid:durableId="982737542">
    <w:abstractNumId w:val="10"/>
  </w:num>
  <w:num w:numId="12" w16cid:durableId="207935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5B"/>
    <w:rsid w:val="001F0466"/>
    <w:rsid w:val="00331985"/>
    <w:rsid w:val="00344E19"/>
    <w:rsid w:val="0041025B"/>
    <w:rsid w:val="008768D6"/>
    <w:rsid w:val="00B70FF8"/>
    <w:rsid w:val="00DC1326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B833B9"/>
  <w15:chartTrackingRefBased/>
  <w15:docId w15:val="{A1E35FB3-8F52-5A4D-B342-BAC305C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F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25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LV"/>
    </w:rPr>
  </w:style>
  <w:style w:type="character" w:customStyle="1" w:styleId="HeaderChar">
    <w:name w:val="Header Char"/>
    <w:basedOn w:val="DefaultParagraphFont"/>
    <w:link w:val="Header"/>
    <w:uiPriority w:val="99"/>
    <w:rsid w:val="0041025B"/>
  </w:style>
  <w:style w:type="paragraph" w:styleId="Footer">
    <w:name w:val="footer"/>
    <w:basedOn w:val="Normal"/>
    <w:link w:val="FooterChar"/>
    <w:uiPriority w:val="99"/>
    <w:unhideWhenUsed/>
    <w:rsid w:val="0041025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LV"/>
    </w:rPr>
  </w:style>
  <w:style w:type="character" w:customStyle="1" w:styleId="FooterChar">
    <w:name w:val="Footer Char"/>
    <w:basedOn w:val="DefaultParagraphFont"/>
    <w:link w:val="Footer"/>
    <w:uiPriority w:val="99"/>
    <w:rsid w:val="0041025B"/>
  </w:style>
  <w:style w:type="character" w:styleId="Hyperlink">
    <w:name w:val="Hyperlink"/>
    <w:basedOn w:val="DefaultParagraphFont"/>
    <w:uiPriority w:val="99"/>
    <w:unhideWhenUsed/>
    <w:rsid w:val="00410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ondstarsail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Ogolceva</dc:creator>
  <cp:keywords/>
  <dc:description/>
  <cp:lastModifiedBy>Margarita Ogolceva</cp:lastModifiedBy>
  <cp:revision>2</cp:revision>
  <dcterms:created xsi:type="dcterms:W3CDTF">2024-07-17T10:20:00Z</dcterms:created>
  <dcterms:modified xsi:type="dcterms:W3CDTF">2024-07-17T10:20:00Z</dcterms:modified>
</cp:coreProperties>
</file>